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96" w:rsidRDefault="00801796" w:rsidP="00801796">
      <w:pPr>
        <w:pStyle w:val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Российская Федереция</w:t>
      </w: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b/>
          <w:iCs/>
          <w:caps/>
          <w:sz w:val="22"/>
          <w:szCs w:val="22"/>
        </w:rPr>
      </w:pPr>
      <w:r>
        <w:rPr>
          <w:rFonts w:ascii="Times New Roman" w:hAnsi="Times New Roman"/>
          <w:b/>
          <w:iCs/>
          <w:caps/>
          <w:sz w:val="22"/>
          <w:szCs w:val="22"/>
        </w:rPr>
        <w:t>Брянская область УНЕЧСКОГО МУНИЦИПАЛЬНОГО РАЙона</w:t>
      </w: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Cs/>
          <w:caps/>
          <w:sz w:val="22"/>
          <w:szCs w:val="22"/>
        </w:rPr>
        <w:t xml:space="preserve">БЕРЕЗИНСКОЕ СЕЛЬСКОЕ поселение </w:t>
      </w: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БЕРЕЗИНСКИЙ СЕЛЬСКИЙ СОВЕТ НАРОДНЫХ ДЕПУТАТОВ</w:t>
      </w: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01796" w:rsidRDefault="00801796" w:rsidP="00801796">
      <w:pPr>
        <w:widowControl/>
        <w:jc w:val="center"/>
        <w:outlineLvl w:val="0"/>
        <w:rPr>
          <w:rFonts w:ascii="Times New Roman" w:hAnsi="Times New Roman"/>
          <w:sz w:val="32"/>
          <w:szCs w:val="32"/>
        </w:rPr>
      </w:pPr>
    </w:p>
    <w:p w:rsidR="00801796" w:rsidRDefault="00801796" w:rsidP="00801796">
      <w:pPr>
        <w:widowControl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24.12.2025г.   № 5-76</w:t>
      </w:r>
    </w:p>
    <w:p w:rsidR="00801796" w:rsidRDefault="00801796" w:rsidP="00801796">
      <w:pPr>
        <w:widowControl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Д. Березина </w:t>
      </w:r>
    </w:p>
    <w:p w:rsidR="00801796" w:rsidRDefault="00801796" w:rsidP="00801796">
      <w:pPr>
        <w:widowControl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и дополнений  в решение Березинского 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народных депутатов от 23.12.2024г.№5-29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бюджете Березинского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на 2025 год и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плановый период 2026 и 2027годов» в редакции решений  № 5-41 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31.03.2025 года; № 5-51 от  30.06.2025г; № 5-60 от 29.09.2025г; 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№5-65 от 14.11.2025г)</w:t>
      </w:r>
    </w:p>
    <w:p w:rsidR="00801796" w:rsidRDefault="00801796" w:rsidP="00801796">
      <w:pPr>
        <w:widowControl/>
        <w:outlineLvl w:val="0"/>
        <w:rPr>
          <w:rFonts w:ascii="Times New Roman" w:hAnsi="Times New Roman"/>
          <w:sz w:val="24"/>
          <w:szCs w:val="24"/>
        </w:rPr>
      </w:pPr>
    </w:p>
    <w:p w:rsidR="00801796" w:rsidRDefault="00801796" w:rsidP="00801796">
      <w:pPr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В целях соблюдения бюджетного и налогового законодательства Российской Федерации Березинский сельский Совет народных депутатов</w:t>
      </w:r>
    </w:p>
    <w:p w:rsidR="00801796" w:rsidRDefault="00801796" w:rsidP="00801796">
      <w:pPr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01796" w:rsidRDefault="00801796" w:rsidP="00801796">
      <w:pPr>
        <w:widowControl/>
        <w:ind w:left="284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801796" w:rsidRDefault="00801796" w:rsidP="00801796">
      <w:pPr>
        <w:widowControl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Внести в решение Березинского Сельского Совета народных депутатов №5-29 от 23.12.2024 года «О бюджете Березинского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области» на 2025 год и на плановый период 2026 и 2027 годов» в редакции решения № 5-41 от 31.03.2025 года; № 5-51 от 30.06.2025г; № 5-60 от 29.09.2025г; №5-65 от 14.11.2025г. следующие изменения и дополнения:</w:t>
      </w:r>
      <w:proofErr w:type="gramEnd"/>
    </w:p>
    <w:p w:rsidR="00801796" w:rsidRDefault="00801796" w:rsidP="00801796">
      <w:pPr>
        <w:widowControl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1.1.В пункт 1 решения:</w:t>
      </w:r>
    </w:p>
    <w:p w:rsidR="00801796" w:rsidRDefault="00801796" w:rsidP="00801796">
      <w:pPr>
        <w:widowControl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втором цифры «4070431,00» заменить цифрами «4222431,00»</w:t>
      </w:r>
    </w:p>
    <w:p w:rsidR="00801796" w:rsidRDefault="00801796" w:rsidP="00801796">
      <w:pPr>
        <w:widowControl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абзаце четвертом цифры «2612590,00» заменить цифрами «2460590,00»;</w:t>
      </w:r>
    </w:p>
    <w:p w:rsidR="00801796" w:rsidRDefault="00801796" w:rsidP="00801796">
      <w:pPr>
        <w:widowControl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1,2. Дополнить решение приложением 1.5согласно приложению 1 к настоящему решению.</w:t>
      </w:r>
    </w:p>
    <w:p w:rsidR="00801796" w:rsidRDefault="00801796" w:rsidP="00801796">
      <w:pPr>
        <w:widowControl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1.2.Дополнить решение приложением 3,5 согласно приложению 2 к настоящему решению.</w:t>
      </w:r>
    </w:p>
    <w:p w:rsidR="00801796" w:rsidRDefault="00801796" w:rsidP="00801796">
      <w:pPr>
        <w:widowControl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ополнить решение приложением 4,5 согласно приложению 3 к настоящему решению.</w:t>
      </w:r>
    </w:p>
    <w:p w:rsidR="00801796" w:rsidRDefault="00801796" w:rsidP="00801796">
      <w:pPr>
        <w:widowControl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ополнить решение приложением 5,5 согласно приложению 4 к настоящему решению.</w:t>
      </w:r>
    </w:p>
    <w:p w:rsidR="00801796" w:rsidRDefault="00801796" w:rsidP="00801796">
      <w:pPr>
        <w:widowControl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1,5..(Приложение 6 к решению изложить в редакции) согласно приложению 5 к настоящему решению.</w:t>
      </w:r>
    </w:p>
    <w:p w:rsidR="00801796" w:rsidRDefault="00801796" w:rsidP="00801796">
      <w:pPr>
        <w:widowControl/>
        <w:ind w:left="568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2.Данное решение опубликовать (обнародовать) согласно Уставу.</w:t>
      </w:r>
    </w:p>
    <w:p w:rsidR="00801796" w:rsidRDefault="00801796" w:rsidP="00801796">
      <w:pPr>
        <w:widowControl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 момента его подписания. </w:t>
      </w:r>
    </w:p>
    <w:p w:rsidR="00801796" w:rsidRDefault="00801796" w:rsidP="00801796">
      <w:pPr>
        <w:widowControl/>
        <w:tabs>
          <w:tab w:val="num" w:pos="1637"/>
        </w:tabs>
        <w:jc w:val="both"/>
        <w:rPr>
          <w:rFonts w:ascii="Times New Roman" w:hAnsi="Times New Roman"/>
          <w:sz w:val="24"/>
          <w:szCs w:val="24"/>
        </w:rPr>
      </w:pPr>
    </w:p>
    <w:p w:rsidR="00801796" w:rsidRDefault="00801796" w:rsidP="00801796">
      <w:pPr>
        <w:widowControl/>
        <w:tabs>
          <w:tab w:val="num" w:pos="1637"/>
        </w:tabs>
        <w:jc w:val="both"/>
        <w:rPr>
          <w:rFonts w:ascii="Times New Roman" w:hAnsi="Times New Roman"/>
          <w:sz w:val="24"/>
          <w:szCs w:val="24"/>
        </w:rPr>
      </w:pPr>
    </w:p>
    <w:p w:rsidR="00801796" w:rsidRDefault="00801796" w:rsidP="00801796">
      <w:pPr>
        <w:widowControl/>
        <w:tabs>
          <w:tab w:val="num" w:pos="163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Березинского сельского поселения</w:t>
      </w:r>
    </w:p>
    <w:p w:rsidR="00801796" w:rsidRDefault="00801796" w:rsidP="00801796">
      <w:pPr>
        <w:widowControl/>
        <w:tabs>
          <w:tab w:val="num" w:pos="163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Березинского  сельского</w:t>
      </w:r>
    </w:p>
    <w:p w:rsidR="00801796" w:rsidRDefault="00801796" w:rsidP="00801796">
      <w:pPr>
        <w:widowControl/>
        <w:tabs>
          <w:tab w:val="num" w:pos="163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народных депутатов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Е.Н.Щигорцова</w:t>
      </w:r>
      <w:proofErr w:type="spellEnd"/>
    </w:p>
    <w:p w:rsidR="00DA65E0" w:rsidRDefault="00DA65E0"/>
    <w:sectPr w:rsidR="00DA65E0" w:rsidSect="00DA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F46B0"/>
    <w:multiLevelType w:val="multilevel"/>
    <w:tmpl w:val="C3760738"/>
    <w:lvl w:ilvl="0">
      <w:start w:val="1"/>
      <w:numFmt w:val="decimal"/>
      <w:lvlText w:val="%1."/>
      <w:lvlJc w:val="left"/>
      <w:pPr>
        <w:ind w:left="1961" w:hanging="1110"/>
      </w:pPr>
    </w:lvl>
    <w:lvl w:ilvl="1">
      <w:start w:val="1"/>
      <w:numFmt w:val="decimal"/>
      <w:isLgl/>
      <w:lvlText w:val="%1.%2"/>
      <w:lvlJc w:val="left"/>
      <w:pPr>
        <w:ind w:left="1211" w:hanging="36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571" w:hanging="72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1931" w:hanging="108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01796"/>
    <w:rsid w:val="00705FB1"/>
    <w:rsid w:val="00801796"/>
    <w:rsid w:val="008F3BE9"/>
    <w:rsid w:val="009662FA"/>
    <w:rsid w:val="009917AB"/>
    <w:rsid w:val="00DA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796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796"/>
    <w:pPr>
      <w:keepNext/>
      <w:widowControl/>
      <w:outlineLvl w:val="0"/>
    </w:pPr>
    <w:rPr>
      <w:rFonts w:ascii="Times New Roman" w:hAnsi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796"/>
    <w:rPr>
      <w:rFonts w:ascii="Times New Roman" w:eastAsia="Times New Roman" w:hAnsi="Times New Roman" w:cs="Times New Roman"/>
      <w:iCs/>
      <w:cap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1693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2025-12-24T07:11:00Z</dcterms:created>
  <dcterms:modified xsi:type="dcterms:W3CDTF">2025-12-24T07:13:00Z</dcterms:modified>
</cp:coreProperties>
</file>